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4A" w:rsidRDefault="00226E9E" w:rsidP="009B4B4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Это задание на 14</w:t>
      </w:r>
      <w:r w:rsidR="009B4B4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.04.2020 </w:t>
      </w:r>
      <w:r w:rsidR="00F3672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торник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 103 - 107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№103. Технология приготовления холодных закусок из грибов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закусок из грибов.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грибная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грибы заливные</w:t>
      </w:r>
    </w:p>
    <w:p w:rsidR="009B4B4A" w:rsidRDefault="00E23563" w:rsidP="009B4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закуска</w:t>
      </w:r>
      <w:r w:rsidR="009B4B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4B4A"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 w:rsidR="009B4B4A">
        <w:rPr>
          <w:rFonts w:ascii="Times New Roman" w:hAnsi="Times New Roman" w:cs="Times New Roman"/>
          <w:sz w:val="28"/>
          <w:szCs w:val="28"/>
        </w:rPr>
        <w:t>»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E23563" w:rsidRDefault="00E23563" w:rsidP="00E23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8450" cy="1885950"/>
            <wp:effectExtent l="0" t="0" r="0" b="0"/>
            <wp:docPr id="3" name="Рисунок 3" descr="Закуска &quot;Мухоморчики&quot; - фото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куска &quot;Мухоморчики&quot; - фото шаг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63" w:rsidRDefault="00E23563" w:rsidP="00E23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Закуска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23563" w:rsidRPr="00E23563" w:rsidRDefault="00E23563" w:rsidP="00E23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Составить технологическую схему приготовления  холодной закуски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B4B4A" w:rsidRDefault="009B4B4A" w:rsidP="009B4B4A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132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№104. Технология приготовления холодных закусок из фаршированных помидор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закусок из фаршированных овощей.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помидоры, фаршированные икрой из баклажанов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помидоры, фаршированные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949FD">
        <w:rPr>
          <w:rFonts w:ascii="Times New Roman" w:hAnsi="Times New Roman" w:cs="Times New Roman"/>
          <w:sz w:val="28"/>
          <w:szCs w:val="28"/>
        </w:rPr>
        <w:t xml:space="preserve">о – </w:t>
      </w:r>
      <w:proofErr w:type="spellStart"/>
      <w:r w:rsidR="004949FD">
        <w:rPr>
          <w:rFonts w:ascii="Times New Roman" w:hAnsi="Times New Roman" w:cs="Times New Roman"/>
          <w:sz w:val="28"/>
          <w:szCs w:val="28"/>
        </w:rPr>
        <w:t>молдавски</w:t>
      </w:r>
      <w:proofErr w:type="spellEnd"/>
      <w:proofErr w:type="gramEnd"/>
    </w:p>
    <w:p w:rsidR="004949FD" w:rsidRDefault="004949FD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помидоры, фаршированные яйцом и луком или мясным салатом</w:t>
      </w:r>
    </w:p>
    <w:p w:rsidR="004949FD" w:rsidRDefault="004949FD" w:rsidP="009B4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помидоры, фаршированные брынзой и маслом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534AAF" w:rsidRDefault="00534AAF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B4A" w:rsidRDefault="00534AAF" w:rsidP="0053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71700" cy="2286000"/>
            <wp:effectExtent l="0" t="0" r="0" b="0"/>
            <wp:docPr id="1" name="Рисунок 1" descr="https://sun9-12.userapi.com/c857228/v857228212/dae8b/-iUyp3dNk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c857228/v857228212/dae8b/-iUyp3dNk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AF" w:rsidRDefault="00534AAF" w:rsidP="0053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AF" w:rsidRDefault="00534AAF" w:rsidP="0053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Помидоры, фаршированные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молдавски</w:t>
      </w:r>
      <w:proofErr w:type="spellEnd"/>
      <w:proofErr w:type="gramEnd"/>
    </w:p>
    <w:p w:rsidR="00226E9E" w:rsidRDefault="00226E9E" w:rsidP="0053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656565"/>
          <w:sz w:val="23"/>
          <w:szCs w:val="23"/>
          <w:lang w:eastAsia="ru-RU"/>
        </w:rPr>
        <w:drawing>
          <wp:inline distT="0" distB="0" distL="0" distR="0" wp14:anchorId="17D550FF" wp14:editId="6D90F564">
            <wp:extent cx="2838450" cy="1895475"/>
            <wp:effectExtent l="0" t="0" r="0" b="9525"/>
            <wp:docPr id="2" name="Рисунок 2" descr="https://studbooks.net/imag_/8/204679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books.net/imag_/8/204679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E9E" w:rsidRDefault="00226E9E" w:rsidP="0053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Помидоры, фаршированные грибами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9B4B4A" w:rsidRDefault="009B4B4A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226E9E" w:rsidRPr="00226E9E" w:rsidRDefault="009B4B4A" w:rsidP="00226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Составить технологическую схему приготовления  холодной закуски </w:t>
      </w:r>
    </w:p>
    <w:p w:rsidR="00226E9E" w:rsidRPr="00226E9E" w:rsidRDefault="00226E9E" w:rsidP="00226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E9E">
        <w:rPr>
          <w:rFonts w:ascii="Times New Roman" w:hAnsi="Times New Roman" w:cs="Times New Roman"/>
          <w:b/>
          <w:sz w:val="28"/>
          <w:szCs w:val="28"/>
        </w:rPr>
        <w:t>Помидоры, фаршированные грибами</w:t>
      </w:r>
    </w:p>
    <w:p w:rsidR="009B4B4A" w:rsidRPr="00226E9E" w:rsidRDefault="00226E9E" w:rsidP="009B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E9E">
        <w:rPr>
          <w:rFonts w:ascii="Times New Roman" w:hAnsi="Times New Roman" w:cs="Times New Roman"/>
          <w:b/>
          <w:sz w:val="28"/>
          <w:szCs w:val="28"/>
        </w:rPr>
        <w:t>!!!! Внимание!</w:t>
      </w:r>
      <w:r w:rsidRPr="00226E9E">
        <w:rPr>
          <w:rFonts w:ascii="Times New Roman" w:hAnsi="Times New Roman" w:cs="Times New Roman"/>
          <w:sz w:val="28"/>
          <w:szCs w:val="28"/>
        </w:rPr>
        <w:t xml:space="preserve"> Пользуясь </w:t>
      </w:r>
      <w:proofErr w:type="gramStart"/>
      <w:r w:rsidRPr="00226E9E">
        <w:rPr>
          <w:rFonts w:ascii="Times New Roman" w:hAnsi="Times New Roman" w:cs="Times New Roman"/>
          <w:sz w:val="28"/>
          <w:szCs w:val="28"/>
        </w:rPr>
        <w:t>интернетом</w:t>
      </w:r>
      <w:proofErr w:type="gramEnd"/>
      <w:r w:rsidRPr="00226E9E">
        <w:rPr>
          <w:rFonts w:ascii="Times New Roman" w:hAnsi="Times New Roman" w:cs="Times New Roman"/>
          <w:sz w:val="28"/>
          <w:szCs w:val="28"/>
        </w:rPr>
        <w:t xml:space="preserve"> выполните картинки остальных закусок </w:t>
      </w:r>
      <w:r>
        <w:rPr>
          <w:rFonts w:ascii="Times New Roman" w:hAnsi="Times New Roman" w:cs="Times New Roman"/>
          <w:sz w:val="28"/>
          <w:szCs w:val="28"/>
        </w:rPr>
        <w:t xml:space="preserve"> (по образцу) </w:t>
      </w:r>
      <w:r w:rsidRPr="00226E9E">
        <w:rPr>
          <w:rFonts w:ascii="Times New Roman" w:hAnsi="Times New Roman" w:cs="Times New Roman"/>
          <w:sz w:val="28"/>
          <w:szCs w:val="28"/>
        </w:rPr>
        <w:t xml:space="preserve">и оформите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26E9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26E9E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</w:p>
    <w:p w:rsidR="009B4B4A" w:rsidRDefault="009B4B4A" w:rsidP="009B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132</w:t>
      </w:r>
      <w:r w:rsidR="004949FD">
        <w:rPr>
          <w:rFonts w:ascii="Times New Roman" w:hAnsi="Times New Roman" w:cs="Times New Roman"/>
          <w:sz w:val="28"/>
          <w:szCs w:val="28"/>
        </w:rPr>
        <w:t>-133</w:t>
      </w:r>
    </w:p>
    <w:p w:rsidR="00F3672A" w:rsidRDefault="00F3672A" w:rsidP="009B4B4A"/>
    <w:p w:rsidR="00226E9E" w:rsidRDefault="00E23563" w:rsidP="00226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№105</w:t>
      </w:r>
      <w:r w:rsidR="00226E9E">
        <w:rPr>
          <w:rFonts w:ascii="Times New Roman" w:hAnsi="Times New Roman" w:cs="Times New Roman"/>
          <w:b/>
          <w:sz w:val="28"/>
          <w:szCs w:val="28"/>
        </w:rPr>
        <w:t>. Технология приготов</w:t>
      </w:r>
      <w:r>
        <w:rPr>
          <w:rFonts w:ascii="Times New Roman" w:hAnsi="Times New Roman" w:cs="Times New Roman"/>
          <w:b/>
          <w:sz w:val="28"/>
          <w:szCs w:val="28"/>
        </w:rPr>
        <w:t>ления холодных закусок из фаршированных овощей</w:t>
      </w:r>
    </w:p>
    <w:p w:rsidR="00226E9E" w:rsidRDefault="00226E9E" w:rsidP="00226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закусок из грибов.</w:t>
      </w:r>
    </w:p>
    <w:p w:rsidR="00226E9E" w:rsidRDefault="00E23563" w:rsidP="00226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перец, фаршированный сыром</w:t>
      </w:r>
    </w:p>
    <w:p w:rsidR="00226E9E" w:rsidRDefault="00226E9E" w:rsidP="00E2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563">
        <w:rPr>
          <w:rFonts w:ascii="Times New Roman" w:hAnsi="Times New Roman" w:cs="Times New Roman"/>
          <w:sz w:val="28"/>
          <w:szCs w:val="28"/>
        </w:rPr>
        <w:t>кабачки, фаршированные овощами</w:t>
      </w:r>
    </w:p>
    <w:p w:rsidR="00226E9E" w:rsidRDefault="00226E9E" w:rsidP="00226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226E9E" w:rsidRDefault="00226E9E" w:rsidP="00226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E9E" w:rsidRDefault="00226E9E" w:rsidP="00226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226E9E" w:rsidRDefault="00226E9E" w:rsidP="00226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5E1A18" w:rsidRDefault="00226E9E" w:rsidP="00F3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Составить технологическую </w:t>
      </w:r>
      <w:r w:rsidR="00E23563">
        <w:rPr>
          <w:rFonts w:ascii="Times New Roman" w:hAnsi="Times New Roman" w:cs="Times New Roman"/>
          <w:sz w:val="28"/>
          <w:szCs w:val="28"/>
        </w:rPr>
        <w:t>карту приготовления холодной закуски Кабачки, фаршированные овощами</w:t>
      </w:r>
    </w:p>
    <w:p w:rsidR="005E1A18" w:rsidRDefault="005E1A18" w:rsidP="005E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технологической карты</w:t>
      </w:r>
    </w:p>
    <w:p w:rsidR="005E1A18" w:rsidRPr="00F3672A" w:rsidRDefault="005E1A18" w:rsidP="005E1A18">
      <w:pPr>
        <w:rPr>
          <w:rFonts w:ascii="Times New Roman" w:hAnsi="Times New Roman" w:cs="Times New Roman"/>
          <w:b/>
          <w:sz w:val="28"/>
          <w:szCs w:val="28"/>
        </w:rPr>
      </w:pPr>
      <w:r w:rsidRPr="00131D60">
        <w:rPr>
          <w:rFonts w:ascii="Times New Roman" w:hAnsi="Times New Roman" w:cs="Times New Roman"/>
          <w:b/>
          <w:sz w:val="28"/>
          <w:szCs w:val="28"/>
        </w:rPr>
        <w:t>Технологическая карта №1(наименование холодной закуски)</w:t>
      </w:r>
    </w:p>
    <w:tbl>
      <w:tblPr>
        <w:tblStyle w:val="a5"/>
        <w:tblW w:w="11058" w:type="dxa"/>
        <w:tblInd w:w="-318" w:type="dxa"/>
        <w:tblLook w:val="04A0" w:firstRow="1" w:lastRow="0" w:firstColumn="1" w:lastColumn="0" w:noHBand="0" w:noVBand="1"/>
      </w:tblPr>
      <w:tblGrid>
        <w:gridCol w:w="3403"/>
        <w:gridCol w:w="992"/>
        <w:gridCol w:w="993"/>
        <w:gridCol w:w="2693"/>
        <w:gridCol w:w="2977"/>
      </w:tblGrid>
      <w:tr w:rsidR="005E1A18" w:rsidTr="00827613">
        <w:trPr>
          <w:trHeight w:val="630"/>
        </w:trPr>
        <w:tc>
          <w:tcPr>
            <w:tcW w:w="3403" w:type="dxa"/>
            <w:vMerge w:val="restart"/>
          </w:tcPr>
          <w:p w:rsidR="005E1A18" w:rsidRPr="005A7409" w:rsidRDefault="005E1A18" w:rsidP="00207154">
            <w:pPr>
              <w:rPr>
                <w:rFonts w:ascii="Times New Roman" w:hAnsi="Times New Roman" w:cs="Times New Roman"/>
              </w:rPr>
            </w:pPr>
            <w:r w:rsidRPr="005A7409">
              <w:rPr>
                <w:rFonts w:ascii="Times New Roman" w:hAnsi="Times New Roman" w:cs="Times New Roman"/>
              </w:rPr>
              <w:t>Наименование продуктов</w:t>
            </w:r>
          </w:p>
        </w:tc>
        <w:tc>
          <w:tcPr>
            <w:tcW w:w="1985" w:type="dxa"/>
            <w:gridSpan w:val="2"/>
          </w:tcPr>
          <w:p w:rsidR="005E1A18" w:rsidRPr="005A7409" w:rsidRDefault="005E1A18" w:rsidP="0020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693" w:type="dxa"/>
            <w:vMerge w:val="restart"/>
          </w:tcPr>
          <w:p w:rsidR="005E1A18" w:rsidRPr="005A7409" w:rsidRDefault="005E1A18" w:rsidP="00207154">
            <w:pPr>
              <w:rPr>
                <w:rFonts w:ascii="Times New Roman" w:hAnsi="Times New Roman" w:cs="Times New Roman"/>
              </w:rPr>
            </w:pPr>
            <w:r w:rsidRPr="005A7409">
              <w:rPr>
                <w:rFonts w:ascii="Times New Roman" w:hAnsi="Times New Roman" w:cs="Times New Roman"/>
              </w:rPr>
              <w:t>Технологический процесс приготовления</w:t>
            </w:r>
          </w:p>
        </w:tc>
        <w:tc>
          <w:tcPr>
            <w:tcW w:w="2977" w:type="dxa"/>
            <w:vMerge w:val="restart"/>
          </w:tcPr>
          <w:p w:rsidR="005E1A18" w:rsidRPr="005A7409" w:rsidRDefault="005E1A18" w:rsidP="00207154">
            <w:pPr>
              <w:rPr>
                <w:rFonts w:ascii="Times New Roman" w:hAnsi="Times New Roman" w:cs="Times New Roman"/>
              </w:rPr>
            </w:pPr>
            <w:r w:rsidRPr="005A7409">
              <w:rPr>
                <w:rFonts w:ascii="Times New Roman" w:hAnsi="Times New Roman" w:cs="Times New Roman"/>
              </w:rPr>
              <w:t>Требования к качеству, условия и сроки хранения. Органолептические показатели</w:t>
            </w:r>
            <w:r>
              <w:rPr>
                <w:rFonts w:ascii="Times New Roman" w:hAnsi="Times New Roman" w:cs="Times New Roman"/>
              </w:rPr>
              <w:t xml:space="preserve"> (внешний вид, вкус, запах, консистенция)</w:t>
            </w:r>
          </w:p>
        </w:tc>
      </w:tr>
      <w:tr w:rsidR="005E1A18" w:rsidTr="00827613">
        <w:trPr>
          <w:trHeight w:val="630"/>
        </w:trPr>
        <w:tc>
          <w:tcPr>
            <w:tcW w:w="3403" w:type="dxa"/>
            <w:vMerge/>
          </w:tcPr>
          <w:p w:rsidR="005E1A18" w:rsidRPr="005A7409" w:rsidRDefault="005E1A18" w:rsidP="00207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1A18" w:rsidRPr="005A7409" w:rsidRDefault="005E1A18" w:rsidP="0020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 </w:t>
            </w:r>
          </w:p>
        </w:tc>
        <w:tc>
          <w:tcPr>
            <w:tcW w:w="993" w:type="dxa"/>
          </w:tcPr>
          <w:p w:rsidR="005E1A18" w:rsidRPr="005A7409" w:rsidRDefault="005E1A18" w:rsidP="0020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нетто</w:t>
            </w:r>
          </w:p>
        </w:tc>
        <w:tc>
          <w:tcPr>
            <w:tcW w:w="2693" w:type="dxa"/>
            <w:vMerge/>
          </w:tcPr>
          <w:p w:rsidR="005E1A18" w:rsidRPr="005A7409" w:rsidRDefault="005E1A18" w:rsidP="00207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E1A18" w:rsidRPr="005A7409" w:rsidRDefault="005E1A18" w:rsidP="00207154">
            <w:pPr>
              <w:rPr>
                <w:rFonts w:ascii="Times New Roman" w:hAnsi="Times New Roman" w:cs="Times New Roman"/>
              </w:rPr>
            </w:pPr>
          </w:p>
        </w:tc>
      </w:tr>
      <w:tr w:rsidR="005E1A18" w:rsidTr="00827613">
        <w:tc>
          <w:tcPr>
            <w:tcW w:w="3403" w:type="dxa"/>
          </w:tcPr>
          <w:p w:rsidR="005E1A18" w:rsidRDefault="005E1A18" w:rsidP="00207154"/>
        </w:tc>
        <w:tc>
          <w:tcPr>
            <w:tcW w:w="992" w:type="dxa"/>
          </w:tcPr>
          <w:p w:rsidR="005E1A18" w:rsidRDefault="005E1A18" w:rsidP="00207154"/>
        </w:tc>
        <w:tc>
          <w:tcPr>
            <w:tcW w:w="993" w:type="dxa"/>
          </w:tcPr>
          <w:p w:rsidR="005E1A18" w:rsidRDefault="005E1A18" w:rsidP="00207154"/>
        </w:tc>
        <w:tc>
          <w:tcPr>
            <w:tcW w:w="2693" w:type="dxa"/>
          </w:tcPr>
          <w:p w:rsidR="005E1A18" w:rsidRPr="00131D60" w:rsidRDefault="005E1A18" w:rsidP="00207154">
            <w:pPr>
              <w:rPr>
                <w:rFonts w:ascii="Times New Roman" w:hAnsi="Times New Roman" w:cs="Times New Roman"/>
              </w:rPr>
            </w:pPr>
            <w:r w:rsidRPr="00131D60">
              <w:rPr>
                <w:rFonts w:ascii="Times New Roman" w:hAnsi="Times New Roman" w:cs="Times New Roman"/>
              </w:rPr>
              <w:t>(</w:t>
            </w:r>
            <w:proofErr w:type="spellStart"/>
            <w:r w:rsidRPr="00131D60">
              <w:rPr>
                <w:rFonts w:ascii="Times New Roman" w:hAnsi="Times New Roman" w:cs="Times New Roman"/>
              </w:rPr>
              <w:t>Пооперационно</w:t>
            </w:r>
            <w:proofErr w:type="spellEnd"/>
            <w:r w:rsidRPr="00131D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5E1A18" w:rsidRDefault="005E1A18" w:rsidP="00207154"/>
        </w:tc>
      </w:tr>
      <w:tr w:rsidR="005E1A18" w:rsidTr="00827613">
        <w:tc>
          <w:tcPr>
            <w:tcW w:w="3403" w:type="dxa"/>
          </w:tcPr>
          <w:p w:rsidR="005E1A18" w:rsidRDefault="005E1A18" w:rsidP="00207154"/>
        </w:tc>
        <w:tc>
          <w:tcPr>
            <w:tcW w:w="992" w:type="dxa"/>
          </w:tcPr>
          <w:p w:rsidR="005E1A18" w:rsidRDefault="005E1A18" w:rsidP="00207154"/>
        </w:tc>
        <w:tc>
          <w:tcPr>
            <w:tcW w:w="993" w:type="dxa"/>
          </w:tcPr>
          <w:p w:rsidR="005E1A18" w:rsidRDefault="005E1A18" w:rsidP="00207154"/>
        </w:tc>
        <w:tc>
          <w:tcPr>
            <w:tcW w:w="2693" w:type="dxa"/>
          </w:tcPr>
          <w:p w:rsidR="005E1A18" w:rsidRDefault="005E1A18" w:rsidP="00207154"/>
        </w:tc>
        <w:tc>
          <w:tcPr>
            <w:tcW w:w="2977" w:type="dxa"/>
          </w:tcPr>
          <w:p w:rsidR="005E1A18" w:rsidRDefault="005E1A18" w:rsidP="00207154"/>
        </w:tc>
      </w:tr>
      <w:tr w:rsidR="005E1A18" w:rsidTr="00827613">
        <w:tc>
          <w:tcPr>
            <w:tcW w:w="3403" w:type="dxa"/>
          </w:tcPr>
          <w:p w:rsidR="005E1A18" w:rsidRDefault="005E1A18" w:rsidP="00207154"/>
        </w:tc>
        <w:tc>
          <w:tcPr>
            <w:tcW w:w="992" w:type="dxa"/>
          </w:tcPr>
          <w:p w:rsidR="005E1A18" w:rsidRDefault="005E1A18" w:rsidP="00207154"/>
        </w:tc>
        <w:tc>
          <w:tcPr>
            <w:tcW w:w="993" w:type="dxa"/>
          </w:tcPr>
          <w:p w:rsidR="005E1A18" w:rsidRDefault="005E1A18" w:rsidP="00207154"/>
        </w:tc>
        <w:tc>
          <w:tcPr>
            <w:tcW w:w="2693" w:type="dxa"/>
          </w:tcPr>
          <w:p w:rsidR="005E1A18" w:rsidRDefault="005E1A18" w:rsidP="00207154"/>
        </w:tc>
        <w:tc>
          <w:tcPr>
            <w:tcW w:w="2977" w:type="dxa"/>
          </w:tcPr>
          <w:p w:rsidR="005E1A18" w:rsidRDefault="005E1A18" w:rsidP="00207154"/>
        </w:tc>
      </w:tr>
      <w:tr w:rsidR="005E1A18" w:rsidTr="00827613">
        <w:tc>
          <w:tcPr>
            <w:tcW w:w="3403" w:type="dxa"/>
          </w:tcPr>
          <w:p w:rsidR="005E1A18" w:rsidRDefault="005E1A18" w:rsidP="00207154"/>
        </w:tc>
        <w:tc>
          <w:tcPr>
            <w:tcW w:w="992" w:type="dxa"/>
          </w:tcPr>
          <w:p w:rsidR="005E1A18" w:rsidRDefault="005E1A18" w:rsidP="00207154"/>
        </w:tc>
        <w:tc>
          <w:tcPr>
            <w:tcW w:w="993" w:type="dxa"/>
          </w:tcPr>
          <w:p w:rsidR="005E1A18" w:rsidRDefault="005E1A18" w:rsidP="00207154"/>
        </w:tc>
        <w:tc>
          <w:tcPr>
            <w:tcW w:w="2693" w:type="dxa"/>
          </w:tcPr>
          <w:p w:rsidR="005E1A18" w:rsidRDefault="005E1A18" w:rsidP="00207154"/>
        </w:tc>
        <w:tc>
          <w:tcPr>
            <w:tcW w:w="2977" w:type="dxa"/>
          </w:tcPr>
          <w:p w:rsidR="005E1A18" w:rsidRDefault="005E1A18" w:rsidP="00207154"/>
        </w:tc>
      </w:tr>
      <w:tr w:rsidR="005E1A18" w:rsidTr="00827613">
        <w:tc>
          <w:tcPr>
            <w:tcW w:w="3403" w:type="dxa"/>
          </w:tcPr>
          <w:p w:rsidR="005E1A18" w:rsidRDefault="005E1A18" w:rsidP="00207154"/>
        </w:tc>
        <w:tc>
          <w:tcPr>
            <w:tcW w:w="992" w:type="dxa"/>
          </w:tcPr>
          <w:p w:rsidR="005E1A18" w:rsidRDefault="005E1A18" w:rsidP="00207154"/>
        </w:tc>
        <w:tc>
          <w:tcPr>
            <w:tcW w:w="993" w:type="dxa"/>
          </w:tcPr>
          <w:p w:rsidR="005E1A18" w:rsidRDefault="005E1A18" w:rsidP="00207154"/>
        </w:tc>
        <w:tc>
          <w:tcPr>
            <w:tcW w:w="2693" w:type="dxa"/>
          </w:tcPr>
          <w:p w:rsidR="005E1A18" w:rsidRDefault="005E1A18" w:rsidP="00207154"/>
        </w:tc>
        <w:tc>
          <w:tcPr>
            <w:tcW w:w="2977" w:type="dxa"/>
          </w:tcPr>
          <w:p w:rsidR="005E1A18" w:rsidRDefault="005E1A18" w:rsidP="00207154"/>
        </w:tc>
      </w:tr>
    </w:tbl>
    <w:p w:rsidR="005E1A18" w:rsidRDefault="005E1A18" w:rsidP="005E1A18"/>
    <w:p w:rsidR="005E1A18" w:rsidRPr="00047D5B" w:rsidRDefault="005E1A18" w:rsidP="00047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D5B">
        <w:rPr>
          <w:rFonts w:ascii="Times New Roman" w:hAnsi="Times New Roman" w:cs="Times New Roman"/>
          <w:b/>
          <w:sz w:val="28"/>
          <w:szCs w:val="28"/>
        </w:rPr>
        <w:t>Рецептура</w:t>
      </w:r>
      <w:r w:rsidR="00047D5B" w:rsidRPr="00047D5B">
        <w:rPr>
          <w:rFonts w:ascii="Times New Roman" w:hAnsi="Times New Roman" w:cs="Times New Roman"/>
          <w:b/>
          <w:sz w:val="28"/>
          <w:szCs w:val="28"/>
        </w:rPr>
        <w:t>:</w:t>
      </w:r>
      <w:r w:rsidRPr="00047D5B">
        <w:rPr>
          <w:rFonts w:ascii="Times New Roman" w:hAnsi="Times New Roman" w:cs="Times New Roman"/>
          <w:b/>
          <w:sz w:val="28"/>
          <w:szCs w:val="28"/>
        </w:rPr>
        <w:t xml:space="preserve"> Кабачки, фаршированные овощами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  <w:gridCol w:w="1701"/>
        <w:gridCol w:w="1701"/>
      </w:tblGrid>
      <w:tr w:rsidR="005E1A18" w:rsidTr="005E1A18">
        <w:tc>
          <w:tcPr>
            <w:tcW w:w="5495" w:type="dxa"/>
            <w:vMerge w:val="restart"/>
          </w:tcPr>
          <w:p w:rsidR="005E1A18" w:rsidRP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18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3402" w:type="dxa"/>
            <w:gridSpan w:val="2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5E1A18" w:rsidTr="005E1A18">
        <w:tc>
          <w:tcPr>
            <w:tcW w:w="5495" w:type="dxa"/>
            <w:vMerge/>
          </w:tcPr>
          <w:p w:rsidR="005E1A18" w:rsidRP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8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8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5E1A18" w:rsidTr="005E1A18">
        <w:tc>
          <w:tcPr>
            <w:tcW w:w="5495" w:type="dxa"/>
          </w:tcPr>
          <w:p w:rsidR="005E1A18" w:rsidRP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18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5E1A18" w:rsidTr="005E1A18">
        <w:tc>
          <w:tcPr>
            <w:tcW w:w="5495" w:type="dxa"/>
          </w:tcPr>
          <w:p w:rsidR="005E1A18" w:rsidRPr="005E1A18" w:rsidRDefault="005E1A18" w:rsidP="005E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18">
              <w:rPr>
                <w:rFonts w:ascii="Times New Roman" w:hAnsi="Times New Roman" w:cs="Times New Roman"/>
                <w:b/>
                <w:sz w:val="24"/>
                <w:szCs w:val="24"/>
              </w:rPr>
              <w:t>Для фарша: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8" w:rsidTr="005E1A18">
        <w:tc>
          <w:tcPr>
            <w:tcW w:w="5495" w:type="dxa"/>
          </w:tcPr>
          <w:p w:rsidR="005E1A18" w:rsidRP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E1A18" w:rsidTr="005E1A18">
        <w:tc>
          <w:tcPr>
            <w:tcW w:w="5495" w:type="dxa"/>
          </w:tcPr>
          <w:p w:rsidR="005E1A18" w:rsidRP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1A18" w:rsidTr="005E1A18">
        <w:tc>
          <w:tcPr>
            <w:tcW w:w="5495" w:type="dxa"/>
          </w:tcPr>
          <w:p w:rsidR="005E1A18" w:rsidRP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1A18" w:rsidTr="005E1A18">
        <w:tc>
          <w:tcPr>
            <w:tcW w:w="5495" w:type="dxa"/>
          </w:tcPr>
          <w:p w:rsidR="005E1A18" w:rsidRP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1A18" w:rsidTr="005E1A18">
        <w:tc>
          <w:tcPr>
            <w:tcW w:w="5495" w:type="dxa"/>
          </w:tcPr>
          <w:p w:rsidR="005E1A18" w:rsidRP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1A18" w:rsidTr="005E1A18">
        <w:tc>
          <w:tcPr>
            <w:tcW w:w="5495" w:type="dxa"/>
          </w:tcPr>
          <w:p w:rsidR="005E1A18" w:rsidRP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1A18" w:rsidTr="005E1A18">
        <w:tc>
          <w:tcPr>
            <w:tcW w:w="5495" w:type="dxa"/>
          </w:tcPr>
          <w:p w:rsid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зелёный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1A18" w:rsidTr="005E1A18">
        <w:tc>
          <w:tcPr>
            <w:tcW w:w="5495" w:type="dxa"/>
          </w:tcPr>
          <w:p w:rsid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Перец 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5E1A18" w:rsidTr="005E1A18">
        <w:tc>
          <w:tcPr>
            <w:tcW w:w="5495" w:type="dxa"/>
          </w:tcPr>
          <w:p w:rsid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1A18" w:rsidTr="005E1A18">
        <w:tc>
          <w:tcPr>
            <w:tcW w:w="5495" w:type="dxa"/>
          </w:tcPr>
          <w:p w:rsidR="005E1A18" w:rsidRPr="005E1A18" w:rsidRDefault="005E1A18" w:rsidP="005E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18">
              <w:rPr>
                <w:rFonts w:ascii="Times New Roman" w:hAnsi="Times New Roman" w:cs="Times New Roman"/>
                <w:b/>
                <w:sz w:val="24"/>
                <w:szCs w:val="24"/>
              </w:rPr>
              <w:t>Готовый фарш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8" w:rsidRPr="005E1A18" w:rsidRDefault="005E1A18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8" w:rsidTr="005E1A18">
        <w:tc>
          <w:tcPr>
            <w:tcW w:w="5495" w:type="dxa"/>
          </w:tcPr>
          <w:p w:rsid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701" w:type="dxa"/>
          </w:tcPr>
          <w:p w:rsidR="005E1A18" w:rsidRPr="005E1A18" w:rsidRDefault="00047D5B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</w:tcPr>
          <w:p w:rsidR="005E1A18" w:rsidRPr="005E1A18" w:rsidRDefault="00047D5B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1A18" w:rsidTr="005E1A18">
        <w:tc>
          <w:tcPr>
            <w:tcW w:w="5495" w:type="dxa"/>
          </w:tcPr>
          <w:p w:rsidR="005E1A18" w:rsidRDefault="005E1A18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1701" w:type="dxa"/>
          </w:tcPr>
          <w:p w:rsidR="005E1A18" w:rsidRPr="005E1A18" w:rsidRDefault="00047D5B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E1A18" w:rsidRPr="005E1A18" w:rsidRDefault="00047D5B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7D5B" w:rsidTr="005E1A18">
        <w:tc>
          <w:tcPr>
            <w:tcW w:w="5495" w:type="dxa"/>
          </w:tcPr>
          <w:p w:rsidR="00047D5B" w:rsidRDefault="00047D5B" w:rsidP="005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со сметаной</w:t>
            </w:r>
          </w:p>
        </w:tc>
        <w:tc>
          <w:tcPr>
            <w:tcW w:w="1701" w:type="dxa"/>
          </w:tcPr>
          <w:p w:rsidR="00047D5B" w:rsidRDefault="00047D5B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D5B" w:rsidRDefault="00047D5B" w:rsidP="005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5E1A18" w:rsidRPr="005E1A18" w:rsidRDefault="005E1A18" w:rsidP="005E1A18">
      <w:pPr>
        <w:rPr>
          <w:rFonts w:ascii="Times New Roman" w:hAnsi="Times New Roman" w:cs="Times New Roman"/>
          <w:sz w:val="28"/>
          <w:szCs w:val="28"/>
        </w:rPr>
      </w:pPr>
    </w:p>
    <w:p w:rsidR="005E1A18" w:rsidRDefault="005E1A18" w:rsidP="0022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9E" w:rsidRDefault="00226E9E" w:rsidP="00226E9E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</w:t>
      </w:r>
      <w:r w:rsidR="00047D5B">
        <w:rPr>
          <w:rFonts w:ascii="Times New Roman" w:hAnsi="Times New Roman" w:cs="Times New Roman"/>
          <w:sz w:val="28"/>
          <w:szCs w:val="28"/>
        </w:rPr>
        <w:t xml:space="preserve">зного ассортимента </w:t>
      </w:r>
      <w:proofErr w:type="spellStart"/>
      <w:r w:rsidR="00047D5B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047D5B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 w:rsidR="00047D5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047D5B">
        <w:rPr>
          <w:rFonts w:ascii="Times New Roman" w:hAnsi="Times New Roman" w:cs="Times New Roman"/>
          <w:sz w:val="28"/>
          <w:szCs w:val="28"/>
        </w:rPr>
        <w:t xml:space="preserve"> 133- 134</w:t>
      </w: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№106. Технология приготовления холодных закусок из яиц</w:t>
      </w: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закусок из яиц.</w:t>
      </w: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яйца под майонезом с гарниром</w:t>
      </w: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яйца с сельдью</w:t>
      </w: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яйца, фаршированные сельдью и луком</w:t>
      </w: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яйца, фаршированные луком</w:t>
      </w: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яйца с икрой или маслом селёдочным</w:t>
      </w: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яйца, фаршированные креветками</w:t>
      </w: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C25E9A" w:rsidRDefault="00C25E9A" w:rsidP="0004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5B" w:rsidRDefault="00C25E9A" w:rsidP="00C25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68556" cy="2143125"/>
            <wp:effectExtent l="0" t="0" r="3810" b="0"/>
            <wp:docPr id="4" name="Рисунок 4" descr="фото рецепта: Яйца фаршированные креве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рецепта: Яйца фаршированные кревет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64" cy="214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9A" w:rsidRDefault="00C25E9A" w:rsidP="00C25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Яйца, фаршированные креветками</w:t>
      </w:r>
    </w:p>
    <w:p w:rsidR="00C25E9A" w:rsidRDefault="00C25E9A" w:rsidP="00C25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047D5B" w:rsidRDefault="00047D5B" w:rsidP="0004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технологическую схему приготовления холодной закуски яйца, фаршированные сельдью и луком</w:t>
      </w:r>
    </w:p>
    <w:p w:rsidR="00047D5B" w:rsidRPr="00C25E9A" w:rsidRDefault="00C25E9A" w:rsidP="00047D5B">
      <w:pPr>
        <w:rPr>
          <w:rFonts w:ascii="Times New Roman" w:hAnsi="Times New Roman" w:cs="Times New Roman"/>
          <w:b/>
          <w:sz w:val="28"/>
          <w:szCs w:val="28"/>
        </w:rPr>
      </w:pPr>
      <w:r w:rsidRPr="00C25E9A">
        <w:rPr>
          <w:rFonts w:ascii="Times New Roman" w:hAnsi="Times New Roman" w:cs="Times New Roman"/>
          <w:b/>
          <w:sz w:val="28"/>
          <w:szCs w:val="28"/>
        </w:rPr>
        <w:t>!!!!! Внимание!!</w:t>
      </w:r>
      <w:proofErr w:type="gramStart"/>
      <w:r w:rsidRPr="00C25E9A">
        <w:rPr>
          <w:rFonts w:ascii="Times New Roman" w:hAnsi="Times New Roman" w:cs="Times New Roman"/>
          <w:b/>
          <w:sz w:val="28"/>
          <w:szCs w:val="28"/>
        </w:rPr>
        <w:t>!О</w:t>
      </w:r>
      <w:proofErr w:type="gramEnd"/>
      <w:r w:rsidRPr="00C25E9A">
        <w:rPr>
          <w:rFonts w:ascii="Times New Roman" w:hAnsi="Times New Roman" w:cs="Times New Roman"/>
          <w:b/>
          <w:sz w:val="28"/>
          <w:szCs w:val="28"/>
        </w:rPr>
        <w:t xml:space="preserve">стальные закуски оформляйте самостоятельно, отправляйте на </w:t>
      </w:r>
      <w:proofErr w:type="spellStart"/>
      <w:r w:rsidRPr="00C25E9A">
        <w:rPr>
          <w:rFonts w:ascii="Times New Roman" w:hAnsi="Times New Roman" w:cs="Times New Roman"/>
          <w:b/>
          <w:sz w:val="28"/>
          <w:szCs w:val="28"/>
        </w:rPr>
        <w:t>флешку</w:t>
      </w:r>
      <w:proofErr w:type="spellEnd"/>
    </w:p>
    <w:p w:rsidR="00C25E9A" w:rsidRDefault="00C25E9A" w:rsidP="00C25E9A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134- 135</w:t>
      </w:r>
    </w:p>
    <w:p w:rsidR="00047D5B" w:rsidRPr="00131D60" w:rsidRDefault="00047D5B" w:rsidP="00047D5B">
      <w:pPr>
        <w:rPr>
          <w:b/>
        </w:rPr>
      </w:pPr>
    </w:p>
    <w:p w:rsidR="00C25E9A" w:rsidRDefault="001337F3" w:rsidP="00C25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№107</w:t>
      </w:r>
      <w:r w:rsidR="00C25E9A">
        <w:rPr>
          <w:rFonts w:ascii="Times New Roman" w:hAnsi="Times New Roman" w:cs="Times New Roman"/>
          <w:b/>
          <w:sz w:val="28"/>
          <w:szCs w:val="28"/>
        </w:rPr>
        <w:t>. Технология приготовления холодных закусок из яиц</w:t>
      </w:r>
    </w:p>
    <w:p w:rsidR="00C25E9A" w:rsidRDefault="00C25E9A" w:rsidP="00C2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закусок из яиц.</w:t>
      </w:r>
    </w:p>
    <w:p w:rsidR="00C25E9A" w:rsidRDefault="00C25E9A" w:rsidP="00C2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омлет с ветчиной и помидорами</w:t>
      </w:r>
    </w:p>
    <w:p w:rsidR="00C25E9A" w:rsidRDefault="00C25E9A" w:rsidP="00C2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омлет с сыром и ветчиной</w:t>
      </w:r>
    </w:p>
    <w:p w:rsidR="00C25E9A" w:rsidRDefault="00C25E9A" w:rsidP="00C2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омлет с кабачками</w:t>
      </w:r>
    </w:p>
    <w:p w:rsidR="00C25E9A" w:rsidRPr="00C25E9A" w:rsidRDefault="00C25E9A" w:rsidP="00C2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омлеты со шпротами</w:t>
      </w:r>
    </w:p>
    <w:p w:rsidR="00C25E9A" w:rsidRDefault="00C25E9A" w:rsidP="00C2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C25E9A" w:rsidRDefault="00C25E9A" w:rsidP="00C25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483639" w:rsidRDefault="00C25E9A" w:rsidP="00C2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C25E9A" w:rsidRDefault="00C25E9A" w:rsidP="00133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вопросы:</w:t>
      </w:r>
    </w:p>
    <w:p w:rsidR="001337F3" w:rsidRDefault="001337F3" w:rsidP="00133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Перечислите простые и сложные гарниры для холодных блюд и закусок.</w:t>
      </w:r>
    </w:p>
    <w:p w:rsidR="001337F3" w:rsidRDefault="001337F3" w:rsidP="00133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соусы рекомендуются для подачи закусок?</w:t>
      </w:r>
    </w:p>
    <w:p w:rsidR="001337F3" w:rsidRDefault="001337F3" w:rsidP="00133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Сделайте подбор соусов к холодным и горячим закускам из овощей, грибов, яиц. Заполните таблицу.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37F3" w:rsidTr="001337F3">
        <w:tc>
          <w:tcPr>
            <w:tcW w:w="3190" w:type="dxa"/>
          </w:tcPr>
          <w:p w:rsidR="001337F3" w:rsidRDefault="001337F3" w:rsidP="0013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соусов</w:t>
            </w:r>
          </w:p>
        </w:tc>
        <w:tc>
          <w:tcPr>
            <w:tcW w:w="3190" w:type="dxa"/>
          </w:tcPr>
          <w:p w:rsidR="001337F3" w:rsidRDefault="001337F3" w:rsidP="0013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Холодные закуски</w:t>
            </w:r>
          </w:p>
        </w:tc>
        <w:tc>
          <w:tcPr>
            <w:tcW w:w="3191" w:type="dxa"/>
          </w:tcPr>
          <w:p w:rsidR="001337F3" w:rsidRDefault="001337F3" w:rsidP="0013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Горячие закуски</w:t>
            </w:r>
          </w:p>
        </w:tc>
      </w:tr>
      <w:tr w:rsidR="001337F3" w:rsidTr="001337F3">
        <w:tc>
          <w:tcPr>
            <w:tcW w:w="3190" w:type="dxa"/>
          </w:tcPr>
          <w:p w:rsidR="001337F3" w:rsidRDefault="001337F3" w:rsidP="0013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337F3" w:rsidRDefault="001337F3" w:rsidP="0013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37F3" w:rsidRDefault="001337F3" w:rsidP="0013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7F3" w:rsidTr="001337F3">
        <w:tc>
          <w:tcPr>
            <w:tcW w:w="3190" w:type="dxa"/>
          </w:tcPr>
          <w:p w:rsidR="001337F3" w:rsidRDefault="001337F3" w:rsidP="0013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337F3" w:rsidRDefault="001337F3" w:rsidP="0013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37F3" w:rsidRDefault="001337F3" w:rsidP="0013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7F3" w:rsidRDefault="001337F3" w:rsidP="00133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F3" w:rsidRDefault="001337F3" w:rsidP="001337F3">
      <w:r>
        <w:rPr>
          <w:rFonts w:ascii="Times New Roman" w:hAnsi="Times New Roman" w:cs="Times New Roman"/>
          <w:b/>
          <w:sz w:val="28"/>
          <w:szCs w:val="28"/>
        </w:rPr>
        <w:t>Пользуйтесь учебником Г.</w:t>
      </w:r>
      <w:r w:rsidR="00F367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</w:t>
      </w:r>
      <w:r w:rsidR="00F3672A">
        <w:rPr>
          <w:rFonts w:ascii="Times New Roman" w:hAnsi="Times New Roman" w:cs="Times New Roman"/>
          <w:sz w:val="28"/>
          <w:szCs w:val="28"/>
        </w:rPr>
        <w:t xml:space="preserve">разнообразного ассортимента </w:t>
      </w:r>
      <w:proofErr w:type="spellStart"/>
      <w:r w:rsidR="00F3672A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F3672A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135- 136</w:t>
      </w:r>
    </w:p>
    <w:p w:rsidR="001337F3" w:rsidRDefault="001337F3" w:rsidP="00C25E9A"/>
    <w:p w:rsidR="00F3672A" w:rsidRDefault="00F3672A" w:rsidP="00C25E9A"/>
    <w:p w:rsidR="00F3672A" w:rsidRDefault="00F3672A" w:rsidP="00C25E9A"/>
    <w:p w:rsidR="00F3672A" w:rsidRDefault="00F3672A" w:rsidP="00C25E9A"/>
    <w:p w:rsidR="00F3672A" w:rsidRDefault="00407064" w:rsidP="00F3672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Это задание на 15</w:t>
      </w:r>
      <w:r w:rsidR="00F3672A">
        <w:rPr>
          <w:rFonts w:ascii="Times New Roman" w:hAnsi="Times New Roman" w:cs="Times New Roman"/>
          <w:b/>
          <w:i/>
          <w:sz w:val="32"/>
          <w:szCs w:val="32"/>
          <w:u w:val="single"/>
        </w:rPr>
        <w:t>.04.2020  среда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 w:rsidR="00F3672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уроки 108-112</w:t>
      </w:r>
    </w:p>
    <w:p w:rsidR="00407064" w:rsidRDefault="00581359" w:rsidP="0040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№108</w:t>
      </w:r>
      <w:r w:rsidR="00407064">
        <w:rPr>
          <w:rFonts w:ascii="Times New Roman" w:hAnsi="Times New Roman" w:cs="Times New Roman"/>
          <w:b/>
          <w:sz w:val="28"/>
          <w:szCs w:val="28"/>
        </w:rPr>
        <w:t>. Технология приго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товления </w:t>
      </w:r>
      <w:r w:rsidR="002C6662">
        <w:rPr>
          <w:rFonts w:ascii="Times New Roman" w:hAnsi="Times New Roman" w:cs="Times New Roman"/>
          <w:b/>
          <w:sz w:val="28"/>
          <w:szCs w:val="28"/>
        </w:rPr>
        <w:t xml:space="preserve">сложных </w:t>
      </w:r>
      <w:r>
        <w:rPr>
          <w:rFonts w:ascii="Times New Roman" w:hAnsi="Times New Roman" w:cs="Times New Roman"/>
          <w:b/>
          <w:sz w:val="28"/>
          <w:szCs w:val="28"/>
        </w:rPr>
        <w:t>холодных закусок из рыбы</w:t>
      </w:r>
    </w:p>
    <w:p w:rsidR="00407064" w:rsidRDefault="00407064" w:rsidP="0040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</w:t>
      </w:r>
      <w:r w:rsidR="00581359">
        <w:rPr>
          <w:rFonts w:ascii="Times New Roman" w:hAnsi="Times New Roman" w:cs="Times New Roman"/>
          <w:sz w:val="28"/>
          <w:szCs w:val="28"/>
        </w:rPr>
        <w:t>товления холодных закусок из рыбы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359" w:rsidRDefault="00DB3F8D" w:rsidP="0040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81359">
        <w:rPr>
          <w:rFonts w:ascii="Times New Roman" w:hAnsi="Times New Roman" w:cs="Times New Roman"/>
          <w:sz w:val="28"/>
          <w:szCs w:val="28"/>
        </w:rPr>
        <w:t>ссорти рыбное</w:t>
      </w:r>
    </w:p>
    <w:p w:rsidR="00581359" w:rsidRDefault="00581359" w:rsidP="0040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филе рыбы с гранатом и лаймом</w:t>
      </w:r>
    </w:p>
    <w:p w:rsidR="00581359" w:rsidRDefault="00581359" w:rsidP="0040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закуска из рыбы горячего копчения, моркови и сыра</w:t>
      </w:r>
    </w:p>
    <w:p w:rsidR="00407064" w:rsidRDefault="00407064" w:rsidP="0040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407064" w:rsidRDefault="00407064" w:rsidP="0040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407064" w:rsidRDefault="00407064" w:rsidP="00407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  <w:r w:rsidR="002C6662">
        <w:rPr>
          <w:rFonts w:ascii="Times New Roman" w:hAnsi="Times New Roman" w:cs="Times New Roman"/>
          <w:sz w:val="28"/>
          <w:szCs w:val="28"/>
        </w:rPr>
        <w:t>.</w:t>
      </w:r>
    </w:p>
    <w:p w:rsidR="00407064" w:rsidRDefault="00407064" w:rsidP="00407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вопросы:</w:t>
      </w:r>
    </w:p>
    <w:p w:rsidR="00DB3F8D" w:rsidRDefault="00DB3F8D" w:rsidP="00407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Рассмотрите на рисунке 10.  правила подачи и оформление </w:t>
      </w:r>
      <w:r w:rsidR="002C6662">
        <w:rPr>
          <w:rFonts w:ascii="Times New Roman" w:hAnsi="Times New Roman" w:cs="Times New Roman"/>
          <w:sz w:val="28"/>
          <w:szCs w:val="28"/>
        </w:rPr>
        <w:t xml:space="preserve">холодной закуски: </w:t>
      </w:r>
      <w:r>
        <w:rPr>
          <w:rFonts w:ascii="Times New Roman" w:hAnsi="Times New Roman" w:cs="Times New Roman"/>
          <w:sz w:val="28"/>
          <w:szCs w:val="28"/>
        </w:rPr>
        <w:t xml:space="preserve">ассорти рыбное и опишите как подготовить украшения из моркови (эллипсы)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156,  и яиц (цветок из яиц),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160 для этой закуски</w:t>
      </w:r>
    </w:p>
    <w:p w:rsidR="00DB3F8D" w:rsidRDefault="00DB3F8D" w:rsidP="00407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6662">
        <w:rPr>
          <w:rFonts w:ascii="Times New Roman" w:hAnsi="Times New Roman" w:cs="Times New Roman"/>
          <w:sz w:val="28"/>
          <w:szCs w:val="28"/>
        </w:rPr>
        <w:t xml:space="preserve">Опишите правила, соблюдение которых позволит сделать каждое блюдо или закуску неповторимым, </w:t>
      </w:r>
      <w:proofErr w:type="spellStart"/>
      <w:proofErr w:type="gramStart"/>
      <w:r w:rsidR="002C666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2C6662">
        <w:rPr>
          <w:rFonts w:ascii="Times New Roman" w:hAnsi="Times New Roman" w:cs="Times New Roman"/>
          <w:sz w:val="28"/>
          <w:szCs w:val="28"/>
        </w:rPr>
        <w:t xml:space="preserve"> 149</w:t>
      </w:r>
    </w:p>
    <w:p w:rsidR="00407064" w:rsidRDefault="002C6662" w:rsidP="00407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Заполните таблицу: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C6662" w:rsidTr="002C6662">
        <w:tc>
          <w:tcPr>
            <w:tcW w:w="4785" w:type="dxa"/>
          </w:tcPr>
          <w:p w:rsidR="002C6662" w:rsidRDefault="002C6662" w:rsidP="002C6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закусок</w:t>
            </w:r>
          </w:p>
        </w:tc>
        <w:tc>
          <w:tcPr>
            <w:tcW w:w="4786" w:type="dxa"/>
          </w:tcPr>
          <w:p w:rsidR="002C6662" w:rsidRDefault="002C6662" w:rsidP="002C6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закусок</w:t>
            </w:r>
          </w:p>
        </w:tc>
      </w:tr>
      <w:tr w:rsidR="002C6662" w:rsidTr="002C6662">
        <w:tc>
          <w:tcPr>
            <w:tcW w:w="4785" w:type="dxa"/>
          </w:tcPr>
          <w:p w:rsidR="002C6662" w:rsidRDefault="002C6662" w:rsidP="00407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ассорти рыбное</w:t>
            </w:r>
          </w:p>
        </w:tc>
        <w:tc>
          <w:tcPr>
            <w:tcW w:w="4786" w:type="dxa"/>
          </w:tcPr>
          <w:p w:rsidR="002C6662" w:rsidRDefault="002C6662" w:rsidP="0040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2" w:rsidTr="002C6662">
        <w:tc>
          <w:tcPr>
            <w:tcW w:w="4785" w:type="dxa"/>
          </w:tcPr>
          <w:p w:rsidR="002C6662" w:rsidRDefault="002C6662" w:rsidP="00407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филе рыбы с гранатом и лаймом</w:t>
            </w:r>
          </w:p>
        </w:tc>
        <w:tc>
          <w:tcPr>
            <w:tcW w:w="4786" w:type="dxa"/>
          </w:tcPr>
          <w:p w:rsidR="002C6662" w:rsidRDefault="002C6662" w:rsidP="0040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2" w:rsidTr="002C6662">
        <w:tc>
          <w:tcPr>
            <w:tcW w:w="4785" w:type="dxa"/>
          </w:tcPr>
          <w:p w:rsidR="002C6662" w:rsidRDefault="002C6662" w:rsidP="00407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закуска из рыбы горячего копчения, моркови и сыра</w:t>
            </w:r>
          </w:p>
        </w:tc>
        <w:tc>
          <w:tcPr>
            <w:tcW w:w="4786" w:type="dxa"/>
          </w:tcPr>
          <w:p w:rsidR="002C6662" w:rsidRDefault="002C6662" w:rsidP="0040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662" w:rsidRDefault="002C6662" w:rsidP="00407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064" w:rsidRPr="00827613" w:rsidRDefault="00407064" w:rsidP="00C25E9A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 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DB3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B3F8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DB3F8D">
        <w:rPr>
          <w:rFonts w:ascii="Times New Roman" w:hAnsi="Times New Roman" w:cs="Times New Roman"/>
          <w:sz w:val="28"/>
          <w:szCs w:val="28"/>
        </w:rPr>
        <w:t xml:space="preserve"> 173- 174</w:t>
      </w:r>
    </w:p>
    <w:p w:rsidR="002C6662" w:rsidRDefault="005B70DA" w:rsidP="002C6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урока:  Урок №109</w:t>
      </w:r>
      <w:r w:rsidR="002C6662">
        <w:rPr>
          <w:rFonts w:ascii="Times New Roman" w:hAnsi="Times New Roman" w:cs="Times New Roman"/>
          <w:b/>
          <w:sz w:val="28"/>
          <w:szCs w:val="28"/>
        </w:rPr>
        <w:t>. Технология приготовления сложных холодных закусок из мяса</w:t>
      </w:r>
    </w:p>
    <w:p w:rsidR="002C6662" w:rsidRDefault="002C6662" w:rsidP="002C6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закусок из рыбы.</w:t>
      </w:r>
    </w:p>
    <w:p w:rsidR="002C6662" w:rsidRDefault="002C6662" w:rsidP="002C6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ассорти </w:t>
      </w:r>
      <w:r w:rsidR="005B70DA">
        <w:rPr>
          <w:rFonts w:ascii="Times New Roman" w:hAnsi="Times New Roman" w:cs="Times New Roman"/>
          <w:sz w:val="28"/>
          <w:szCs w:val="28"/>
        </w:rPr>
        <w:t>мясное</w:t>
      </w:r>
    </w:p>
    <w:p w:rsidR="005B70DA" w:rsidRDefault="002C6662" w:rsidP="005B7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0DA">
        <w:rPr>
          <w:rFonts w:ascii="Times New Roman" w:hAnsi="Times New Roman" w:cs="Times New Roman"/>
          <w:sz w:val="28"/>
          <w:szCs w:val="28"/>
        </w:rPr>
        <w:t>буженина</w:t>
      </w:r>
    </w:p>
    <w:p w:rsidR="005B70DA" w:rsidRDefault="005B70DA" w:rsidP="005B7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белорусски</w:t>
      </w:r>
      <w:proofErr w:type="spellEnd"/>
      <w:proofErr w:type="gramEnd"/>
    </w:p>
    <w:p w:rsidR="002C6662" w:rsidRDefault="005B70DA" w:rsidP="002C6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закуска из ветчины или колбасы, редиски и огурцов</w:t>
      </w:r>
    </w:p>
    <w:p w:rsidR="002C6662" w:rsidRDefault="002C6662" w:rsidP="002C6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2C6662" w:rsidRDefault="002C6662" w:rsidP="002C6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2C6662" w:rsidRDefault="002C6662" w:rsidP="002C6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конспект.</w:t>
      </w:r>
    </w:p>
    <w:p w:rsidR="002C6662" w:rsidRDefault="002C6662" w:rsidP="002C6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вопросы:</w:t>
      </w:r>
    </w:p>
    <w:p w:rsidR="002C6662" w:rsidRDefault="002C6662" w:rsidP="002C6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5B70DA">
        <w:rPr>
          <w:rFonts w:ascii="Times New Roman" w:hAnsi="Times New Roman" w:cs="Times New Roman"/>
          <w:sz w:val="28"/>
          <w:szCs w:val="28"/>
        </w:rPr>
        <w:t>ассмотрите на рисунке 11</w:t>
      </w:r>
      <w:r>
        <w:rPr>
          <w:rFonts w:ascii="Times New Roman" w:hAnsi="Times New Roman" w:cs="Times New Roman"/>
          <w:sz w:val="28"/>
          <w:szCs w:val="28"/>
        </w:rPr>
        <w:t xml:space="preserve">.  правила подачи и оформление холодной закуски: </w:t>
      </w:r>
      <w:r w:rsidR="005B70DA">
        <w:rPr>
          <w:rFonts w:ascii="Times New Roman" w:hAnsi="Times New Roman" w:cs="Times New Roman"/>
          <w:sz w:val="28"/>
          <w:szCs w:val="28"/>
        </w:rPr>
        <w:t>ассорти мясное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B70DA">
        <w:rPr>
          <w:rFonts w:ascii="Times New Roman" w:hAnsi="Times New Roman" w:cs="Times New Roman"/>
          <w:sz w:val="28"/>
          <w:szCs w:val="28"/>
        </w:rPr>
        <w:t>подберите украшения и соус к этой закуске</w:t>
      </w:r>
    </w:p>
    <w:p w:rsidR="002C6662" w:rsidRDefault="005B70DA" w:rsidP="002C6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6662"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C6662" w:rsidTr="00207154">
        <w:tc>
          <w:tcPr>
            <w:tcW w:w="4785" w:type="dxa"/>
          </w:tcPr>
          <w:p w:rsidR="002C6662" w:rsidRDefault="002C6662" w:rsidP="002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закусок</w:t>
            </w:r>
          </w:p>
        </w:tc>
        <w:tc>
          <w:tcPr>
            <w:tcW w:w="4786" w:type="dxa"/>
          </w:tcPr>
          <w:p w:rsidR="002C6662" w:rsidRDefault="002C6662" w:rsidP="002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закусок</w:t>
            </w:r>
          </w:p>
        </w:tc>
      </w:tr>
      <w:tr w:rsidR="002C6662" w:rsidTr="00207154">
        <w:tc>
          <w:tcPr>
            <w:tcW w:w="4785" w:type="dxa"/>
          </w:tcPr>
          <w:p w:rsidR="002C6662" w:rsidRDefault="005B70DA" w:rsidP="0020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белорусски</w:t>
            </w:r>
            <w:proofErr w:type="spellEnd"/>
            <w:proofErr w:type="gramEnd"/>
          </w:p>
        </w:tc>
        <w:tc>
          <w:tcPr>
            <w:tcW w:w="4786" w:type="dxa"/>
          </w:tcPr>
          <w:p w:rsidR="002C6662" w:rsidRDefault="002C6662" w:rsidP="00207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2" w:rsidTr="00207154">
        <w:tc>
          <w:tcPr>
            <w:tcW w:w="4785" w:type="dxa"/>
          </w:tcPr>
          <w:p w:rsidR="002C6662" w:rsidRDefault="005B70DA" w:rsidP="0020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закуска из ветчины или колбасы, редиски и огурцов</w:t>
            </w:r>
          </w:p>
        </w:tc>
        <w:tc>
          <w:tcPr>
            <w:tcW w:w="4786" w:type="dxa"/>
          </w:tcPr>
          <w:p w:rsidR="002C6662" w:rsidRDefault="002C6662" w:rsidP="00207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662" w:rsidRDefault="002C6662" w:rsidP="002C6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662" w:rsidRDefault="002C6662" w:rsidP="002C6662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 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5B7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B70D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5B70DA">
        <w:rPr>
          <w:rFonts w:ascii="Times New Roman" w:hAnsi="Times New Roman" w:cs="Times New Roman"/>
          <w:sz w:val="28"/>
          <w:szCs w:val="28"/>
        </w:rPr>
        <w:t xml:space="preserve"> 174- 175</w:t>
      </w:r>
    </w:p>
    <w:p w:rsidR="002C6662" w:rsidRDefault="002C6662" w:rsidP="002C6662"/>
    <w:p w:rsidR="005B70DA" w:rsidRDefault="005B70DA" w:rsidP="005B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№110. Правила сервировки стола.</w:t>
      </w:r>
    </w:p>
    <w:p w:rsidR="005B70DA" w:rsidRDefault="004930D6" w:rsidP="005B7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70DA" w:rsidRPr="005B70DA">
        <w:rPr>
          <w:rFonts w:ascii="Times New Roman" w:hAnsi="Times New Roman" w:cs="Times New Roman"/>
          <w:sz w:val="28"/>
          <w:szCs w:val="28"/>
        </w:rPr>
        <w:t>ыбор  посуды для отпуска бутербродов, роллов</w:t>
      </w:r>
      <w:r w:rsidR="005B70DA">
        <w:rPr>
          <w:rFonts w:ascii="Times New Roman" w:hAnsi="Times New Roman" w:cs="Times New Roman"/>
          <w:sz w:val="28"/>
          <w:szCs w:val="28"/>
        </w:rPr>
        <w:t>, гастрономических продуктов порциями;</w:t>
      </w:r>
    </w:p>
    <w:p w:rsidR="00407064" w:rsidRPr="0049722F" w:rsidRDefault="004930D6" w:rsidP="00497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5B70DA">
        <w:rPr>
          <w:rFonts w:ascii="Times New Roman" w:hAnsi="Times New Roman" w:cs="Times New Roman"/>
          <w:sz w:val="28"/>
          <w:szCs w:val="28"/>
        </w:rPr>
        <w:t>пособы подачи в зависимости от типа предприятия питания и спо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B70DA">
        <w:rPr>
          <w:rFonts w:ascii="Times New Roman" w:hAnsi="Times New Roman" w:cs="Times New Roman"/>
          <w:sz w:val="28"/>
          <w:szCs w:val="28"/>
        </w:rPr>
        <w:t>обы по</w:t>
      </w:r>
      <w:r>
        <w:rPr>
          <w:rFonts w:ascii="Times New Roman" w:hAnsi="Times New Roman" w:cs="Times New Roman"/>
          <w:sz w:val="28"/>
          <w:szCs w:val="28"/>
        </w:rPr>
        <w:t>дачи блюд</w:t>
      </w:r>
    </w:p>
    <w:p w:rsidR="0049722F" w:rsidRDefault="0049722F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процесс приготовления блюда заканчивается его оформлением и отпуском. Красиво оформленное блюдо привлекает внимание человека, рефлекторно возбуждает аппетит, сосредотачивает мысли человека на предстоящей еде и улучшает усвоение пищи.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вкусом сервированный стол, красивая посуда и тщательно оформленные блюда доставляют человеку эстетическое удовольствие, влияют на его настроение.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заключительный этап кулинарной обработки продуктов питания — оформление готовых блюд — имеет большое значение. Оформление блюд является разделом технической эстетики, которой с каждым годом придается все большее значение в торговле и общественном питании.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уделяется оформлению блюд и кулинарных изделий в ресторанах, специализированных предприятиях, а также при обслуживании </w:t>
      </w: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банкетов. Однако и в обычных столовых, кулинарных магазинах, буфетах изделия должны быть красиво и аккуратно оформлены.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при оформлении изделий маскировать дефекты продуктов, например, закрывать соусом испорченные экземпляры овощей и т.п.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другой стороны, при оформлении блюд необходимо выделить их наиболее ценные составные части. Например, салат из нарезанного соломкой корня свежего сельдерея и стручков молодого гороха с соусом на основе орехового масла, может быть украшен чипсами из орехов и очищенным, обжаренным целиком </w:t>
      </w:r>
      <w:proofErr w:type="spellStart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лангустином</w:t>
      </w:r>
      <w:proofErr w:type="spellEnd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блюда в значительной степени зависит от сочетания гарниров по форме и величине нарезки продуктов, вкусу и цвету. Традиционно гарниры подбирают по вкусовому и габаритному соответствию. Например, гарниры для холодных блюд можно оформить в виде букетиков: нарезанный зеленый лук, морковь и картофель, нарезанные кубиками, звездочками и кружочками. К большим порционным кускам можно подавать крупно нарезанные гарниры.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важным элементом при оформлении блюд является умелое сочетание гарниров по цвету. Продукты должны подбираться по законам цветовых сочетаний. Конечно, подбор их определен, прежде всего, рецептурой и технологическими правилами обработки, но и в пределах заданного набора продуктов последние можно располагать в различной цветовой последовательности. При этом желательно использовать контрастные сочетания или оттенки одного основного тона.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используются при оформлении блюд:</w:t>
      </w:r>
    </w:p>
    <w:p w:rsidR="002E36C3" w:rsidRPr="002E36C3" w:rsidRDefault="002E36C3" w:rsidP="00E66A10">
      <w:pPr>
        <w:numPr>
          <w:ilvl w:val="0"/>
          <w:numId w:val="1"/>
        </w:numPr>
        <w:shd w:val="clear" w:color="auto" w:fill="FFFFFF" w:themeFill="background1"/>
        <w:spacing w:after="0" w:line="225" w:lineRule="atLeast"/>
        <w:ind w:left="0" w:firstLine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зеленые растения (салатные листы — </w:t>
      </w:r>
      <w:proofErr w:type="gramStart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фризе</w:t>
      </w:r>
      <w:proofErr w:type="gramEnd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радиччио</w:t>
      </w:r>
      <w:proofErr w:type="spellEnd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лоло</w:t>
      </w:r>
      <w:proofErr w:type="spellEnd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россо</w:t>
      </w:r>
      <w:proofErr w:type="spellEnd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руккола</w:t>
      </w:r>
      <w:proofErr w:type="spellEnd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латук, </w:t>
      </w:r>
      <w:proofErr w:type="spellStart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ромеи</w:t>
      </w:r>
      <w:proofErr w:type="spellEnd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эндивий, </w:t>
      </w:r>
      <w:proofErr w:type="spellStart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эскариоль</w:t>
      </w:r>
      <w:proofErr w:type="spellEnd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);</w:t>
      </w:r>
    </w:p>
    <w:p w:rsidR="002E36C3" w:rsidRPr="002E36C3" w:rsidRDefault="002E36C3" w:rsidP="00E66A10">
      <w:pPr>
        <w:numPr>
          <w:ilvl w:val="0"/>
          <w:numId w:val="1"/>
        </w:numPr>
        <w:shd w:val="clear" w:color="auto" w:fill="FFFFFF" w:themeFill="background1"/>
        <w:spacing w:after="0" w:line="225" w:lineRule="atLeast"/>
        <w:ind w:left="0" w:firstLine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ароматическая зелень (петрушка, майоран, сельдерей, эстрагон, укроп, мята, базилик, зеленый лук, чеснок, листовая капуста);</w:t>
      </w:r>
      <w:proofErr w:type="gramEnd"/>
    </w:p>
    <w:p w:rsidR="002E36C3" w:rsidRPr="002E36C3" w:rsidRDefault="002E36C3" w:rsidP="00E66A10">
      <w:pPr>
        <w:numPr>
          <w:ilvl w:val="0"/>
          <w:numId w:val="1"/>
        </w:numPr>
        <w:shd w:val="clear" w:color="auto" w:fill="FFFFFF" w:themeFill="background1"/>
        <w:spacing w:after="0" w:line="225" w:lineRule="atLeast"/>
        <w:ind w:left="0" w:firstLine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сухие приправы (имбирь, шафран, тимьян, тмин, мускатный орех, корица, гвоздика, кардамон);</w:t>
      </w:r>
      <w:proofErr w:type="gramEnd"/>
    </w:p>
    <w:p w:rsidR="002E36C3" w:rsidRPr="002E36C3" w:rsidRDefault="002E36C3" w:rsidP="00E66A10">
      <w:pPr>
        <w:numPr>
          <w:ilvl w:val="0"/>
          <w:numId w:val="1"/>
        </w:numPr>
        <w:shd w:val="clear" w:color="auto" w:fill="FFFFFF" w:themeFill="background1"/>
        <w:spacing w:after="0" w:line="225" w:lineRule="atLeast"/>
        <w:ind w:left="0" w:firstLine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ягоды, овощи, фрукты (клюква, брусника, маслины, оливки, красный и белый редис, свекла, морковь, помидоры, перец чили, паприка, стручки молодого гороха);</w:t>
      </w:r>
      <w:proofErr w:type="gramEnd"/>
    </w:p>
    <w:p w:rsidR="002E36C3" w:rsidRPr="002E36C3" w:rsidRDefault="002E36C3" w:rsidP="00E66A10">
      <w:pPr>
        <w:shd w:val="clear" w:color="auto" w:fill="FFFFFF" w:themeFill="background1"/>
        <w:spacing w:after="0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цукаты, курага, изюм, кедровые орешки, грецкие орехи, фундук.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продукты не только украшают блюда, но и обогащают их витаминами, минеральными веществами, улучшают вкус, цвет и аромат.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блюд в предприятиях общественного питания разрабатывают совместно шеф-повара и технологи, стандарты оформления и подачи утверждают и унифицируют. До каждого повара, работающего на раздаче, доводят информацию о способах оформления всех блюд в меню, вывешивают наглядные пособия по содержанию стандарта (фотографии оформленных блюд, краткие технологические инструкции). Исполнение стандартов оформления и подачи блюд гарантирует постоянство качества услуг питания.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стандартов оформления блюд и условий подачи кулинарных изделий руководствуются следующими правилами. Оформление должно быть простым и выразительным. Учитывая утилитарный характер кулинарных изделий как продуктов питания, не следует применять при их оформлении бутафорские, </w:t>
      </w: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несъедобные элементы: украшения из парафина, бараньего сала и сырого теста, цветы из сырых овощей, постаменты (</w:t>
      </w:r>
      <w:proofErr w:type="spellStart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хрустаты</w:t>
      </w:r>
      <w:proofErr w:type="spellEnd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 риса и т.д. Декоративными элементами при оформлении блюд должны служить входящие в их рецептуру продукты.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недопустимо для придания блюдам привлекательного вида нарушать правила рациональной технологии и пищевой санитарии: применять непищевые красители, делать украшения из сливочного масла, раскладывать руками холодные закуски и т.п.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Раскладывать и дозировать изделия необходимо при помощи специальных мерных форм, вилок со сбрасывателем и т.д.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случаях, когда это возможно, кулинарным изделиям (</w:t>
      </w:r>
      <w:proofErr w:type="spellStart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желир</w:t>
      </w:r>
      <w:proofErr w:type="gramStart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ванные закуски и сладкие блюда, кондитерские изделия, фигурно нарезанные овощи для гарниров и т.д.) следует придавать красивую форму. Мясные и рыбные порционные изделия должны быть аккуратно нарезаны и зачищены. Гарниры рекомендуется раскладывать в виде небольших горок, бордюров или валиков вдоль бортов овального блюда.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холодных закусок гарниры располагают в виде орнаментов.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при оформлении блюд имеет посуда, в которой подают пищу. Посуда должна быть без отбитых краев, щербин и трещин. Борта посуды не должны полностью закрываться продуктами. В этом случае в сочетании с красочно оформленными гарнирами блюдо будет иметь особенно привлекательный вид.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подбора посуды заключаются в следующих рекомендациях.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отпуска блюд используют различную посуду: тарелки, металлические, стеклянные и фарфоровые блюда, салатники, вазы, суповые миски, </w:t>
      </w:r>
      <w:proofErr w:type="spellStart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креманки</w:t>
      </w:r>
      <w:proofErr w:type="spellEnd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соусники, баранчики и др.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Блюдо в стеклянной посуде видно и на разрезе, что дает возможность полностью оценить его состав и потребительские свойства.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посуде имеется рисунок, то он должен быть хорошо виден и, органически сливаясь с элементами украшения блюда, образовывать с ним единую композицию.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посуды в значительной степени определяет мотивы оформления блюд: расположение гарнира, форму изделия и т.п. Так, на овальном блюде гарнир лучше положить с одной стороны, а изделие — с другой, на круглом блюде гарнир удобнее расположить в виде бордюра, а само изделие — в центре и т.д.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цвет посуды. Так, красные компоты и желе, кетовая икра и семга, поданные в синей посуде, приобретают неприятный фиолетовый оттенок.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 могут подаваться как одн</w:t>
      </w:r>
      <w:proofErr w:type="gramStart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</w:t>
      </w:r>
      <w:proofErr w:type="spellStart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многопорционными</w:t>
      </w:r>
      <w:proofErr w:type="spellEnd"/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Заливные блюда и желе готовят в специальных формах с рисунками. Для украшения холодных банкетных блюд применяют фигурные шпажки из мельхиора или нержавеющей стали, используют овальные металлические блюда.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Раскладывают штучные изделия на тарелки и блюда вилками со сбрасывателями.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Винегреты и салаты дозируют и формуют при помощи специальных цилиндрических или конических стаканчиков с поршнем для выдавливания массы.</w:t>
      </w:r>
    </w:p>
    <w:p w:rsidR="002E36C3" w:rsidRP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Вкусовые качества пищи во многом зависят от ее температуры. </w:t>
      </w:r>
      <w:r w:rsidR="00E6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олодные блюда </w:t>
      </w:r>
      <w:r w:rsidR="00E6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подают при температуре </w:t>
      </w: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12—15°С.</w:t>
      </w:r>
    </w:p>
    <w:p w:rsidR="002E36C3" w:rsidRDefault="002E36C3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поддержать эту оптимальную температуру, посуду перед </w:t>
      </w:r>
      <w:r w:rsidR="007D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оформлением закуски охлаждают</w:t>
      </w:r>
    </w:p>
    <w:p w:rsidR="007D1A0A" w:rsidRPr="007D1A0A" w:rsidRDefault="007D1A0A" w:rsidP="0049722F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всего, суши, роллы - это образец чистоты и свежести вкуса - сегодня популярны во всем мире. Это и закуска, и основное блюдо званого обеда, и превосходное угощение для "шведского стола" или фуршета. Сочетание риса с традиционными ингредиентами - дарами моря и овощами - позволяет создавать разнообразные вкусовые комбинации, а добавление специй, пряных трав или новых компонентов внесет в это блюдо ноту утонченности и изысканности. Японская еда может стать нездоровой, если использовать при ее приготовлении несвежие ингредиенты или класть слишком много сахара, соли или масла. Палочки - идеальное дополнение к суши, и лучше всего использовать деревянные. Все палочки разные. </w:t>
      </w:r>
      <w:proofErr w:type="gramStart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Типичная японская палочка длинной 20 см изготовлена из дерева, верх у нее толще низа.</w:t>
      </w:r>
      <w:proofErr w:type="gramEnd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Корейцы используют палочки той же формы, но делают их из серебра. Китайцы пользуются более тонкими и длинными (25 см) палочками из бамбука, лакированного дерева или пластика. В отличие от японцев они часто едят рис ложкой. </w:t>
      </w:r>
      <w:proofErr w:type="gramStart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Тайцы используют палочки, по форме похожие на китайские, и изредка едят рис вилкой или ложкой.</w:t>
      </w:r>
      <w:proofErr w:type="gramEnd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Разновидность палочек зависит от сорта риса, который используется при приготовлении суши. Японцы и корейцы готовят суши из клейкого круглого риса, который легко брать и нести ко рту двумя палочками. Китайцы и тайцы, как правило, используют </w:t>
      </w:r>
      <w:proofErr w:type="spellStart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длиннозерный</w:t>
      </w:r>
      <w:proofErr w:type="spellEnd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рис, более сухой, поэтому его гораздо практичнее есть ложкой. Как правильно есть суши. Чтобы по-настоящему оценить превосходный вкус этого традиционного блюда японской кухни, необходимо научиться есть суши по всем правилам. Есть суши принято только руками. </w:t>
      </w:r>
      <w:proofErr w:type="gramStart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Придерживаясь</w:t>
      </w:r>
      <w:proofErr w:type="gramEnd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этикета, ни один истинный японец не будет есть суши палочками. Чтобы есть суши руками, их зажимают между большим и средним пальцами, а сверху придерживают пальцем указательным. Также неправильно откусывать суши по частям, возвращая остаток в тарелку. Идеальные суши должны быть точно такого размера, чтобы с легкостью помещаться в рот. Конечно, в российских суши-барах как есть </w:t>
      </w:r>
      <w:proofErr w:type="gramStart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суши</w:t>
      </w:r>
      <w:proofErr w:type="gramEnd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посетитель решает для себя сам. Но хороший совет для всех - макать суши в соевый соус не со стороны риса, а с рыбной стороны. Благодаря этому нехитрому приему, суши не будут </w:t>
      </w:r>
      <w:proofErr w:type="gramStart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разваливаться</w:t>
      </w:r>
      <w:proofErr w:type="gramEnd"/>
      <w:r w:rsidRPr="007D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иметь чересчур соленый вкус. </w:t>
      </w:r>
    </w:p>
    <w:p w:rsidR="0049722F" w:rsidRDefault="0049722F" w:rsidP="00497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49722F" w:rsidRDefault="0049722F" w:rsidP="0049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конспект.</w:t>
      </w:r>
    </w:p>
    <w:p w:rsidR="007D1A0A" w:rsidRDefault="00DC387B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№11</w:t>
      </w:r>
      <w:r w:rsidR="0049722F">
        <w:rPr>
          <w:rFonts w:ascii="Times New Roman" w:hAnsi="Times New Roman" w:cs="Times New Roman"/>
          <w:b/>
          <w:sz w:val="28"/>
          <w:szCs w:val="28"/>
        </w:rPr>
        <w:t>1</w:t>
      </w:r>
    </w:p>
    <w:p w:rsidR="0049722F" w:rsidRDefault="0049722F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Требования к качеству, условия и сроки хранения салатов, соусов к холодным закускам</w:t>
      </w:r>
    </w:p>
    <w:p w:rsidR="0049722F" w:rsidRPr="007D1A0A" w:rsidRDefault="0049722F" w:rsidP="00E66A10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22F" w:rsidRDefault="0049722F" w:rsidP="00497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49722F" w:rsidRDefault="0049722F" w:rsidP="00497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конспект.</w:t>
      </w:r>
    </w:p>
    <w:p w:rsidR="0049722F" w:rsidRDefault="0049722F" w:rsidP="00497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вопросы:</w:t>
      </w:r>
    </w:p>
    <w:p w:rsidR="0049722F" w:rsidRDefault="0049722F" w:rsidP="00497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Каковы общие правила подачи холодных блюд?</w:t>
      </w:r>
    </w:p>
    <w:p w:rsidR="00DC387B" w:rsidRDefault="00DC387B" w:rsidP="00497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Каковы общие правила приготовления холодных блюд?</w:t>
      </w:r>
    </w:p>
    <w:p w:rsidR="00DC387B" w:rsidRDefault="00DC387B" w:rsidP="00497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требования к качеству салатов необходимо соблюдать при их приготовлении?</w:t>
      </w:r>
    </w:p>
    <w:p w:rsidR="0049722F" w:rsidRDefault="0049722F" w:rsidP="0049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 П. Семичева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145</w:t>
      </w:r>
    </w:p>
    <w:p w:rsidR="00DC387B" w:rsidRDefault="00DC387B" w:rsidP="0049722F">
      <w:pPr>
        <w:rPr>
          <w:rFonts w:ascii="Times New Roman" w:hAnsi="Times New Roman" w:cs="Times New Roman"/>
          <w:sz w:val="28"/>
          <w:szCs w:val="28"/>
        </w:rPr>
      </w:pPr>
    </w:p>
    <w:p w:rsidR="00DC387B" w:rsidRDefault="00DC387B" w:rsidP="00DC387B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№112</w:t>
      </w:r>
    </w:p>
    <w:p w:rsidR="00DC387B" w:rsidRDefault="00DC387B" w:rsidP="0049722F">
      <w:pPr>
        <w:rPr>
          <w:rFonts w:ascii="Times New Roman" w:hAnsi="Times New Roman" w:cs="Times New Roman"/>
          <w:b/>
          <w:sz w:val="28"/>
          <w:szCs w:val="28"/>
        </w:rPr>
      </w:pPr>
      <w:r w:rsidRPr="00DC387B">
        <w:rPr>
          <w:rFonts w:ascii="Times New Roman" w:hAnsi="Times New Roman" w:cs="Times New Roman"/>
          <w:b/>
          <w:sz w:val="28"/>
          <w:szCs w:val="28"/>
        </w:rPr>
        <w:t>Тема урока: Упаковка бутербродов и холодных закусок на вынос.</w:t>
      </w:r>
    </w:p>
    <w:p w:rsidR="00DC387B" w:rsidRPr="00DC387B" w:rsidRDefault="00DC387B" w:rsidP="00DC387B">
      <w:pPr>
        <w:shd w:val="clear" w:color="auto" w:fill="FFFFFF"/>
        <w:spacing w:after="150" w:line="480" w:lineRule="atLeast"/>
        <w:outlineLvl w:val="0"/>
        <w:rPr>
          <w:rFonts w:ascii="Times New Roman" w:eastAsia="Times New Roman" w:hAnsi="Times New Roman" w:cs="Times New Roman"/>
          <w:b/>
          <w:color w:val="404040"/>
          <w:kern w:val="36"/>
          <w:sz w:val="28"/>
          <w:szCs w:val="28"/>
          <w:lang w:eastAsia="ru-RU"/>
        </w:rPr>
      </w:pPr>
      <w:r w:rsidRPr="00DC387B">
        <w:rPr>
          <w:rFonts w:ascii="Times New Roman" w:eastAsia="Times New Roman" w:hAnsi="Times New Roman" w:cs="Times New Roman"/>
          <w:b/>
          <w:color w:val="404040"/>
          <w:kern w:val="36"/>
          <w:sz w:val="28"/>
          <w:szCs w:val="28"/>
          <w:lang w:eastAsia="ru-RU"/>
        </w:rPr>
        <w:t xml:space="preserve">Упаковка для еды на вынос и доставки блюд. </w:t>
      </w:r>
    </w:p>
    <w:p w:rsidR="003E68F0" w:rsidRPr="007327C3" w:rsidRDefault="003E68F0" w:rsidP="007327C3">
      <w:pPr>
        <w:shd w:val="clear" w:color="auto" w:fill="FFFFFF"/>
        <w:spacing w:after="225" w:line="450" w:lineRule="atLeast"/>
        <w:ind w:firstLine="708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3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обслуживания потребителей все более востребованной становится упаковка еды на вынос. Различные заведения общепита осуществляют свою деятельность в условиях жесткой конкуренции. Чтобы удерживать интерес клиентов и завоевывать новую аудиторию, необходимо действовать в нескольких направлениях одновременно. Одно из них в последнее время приобретает все большую актуальность, имеется в виду приготовление еды, которую клиенты уносят с собой. В обеденный перерыв офисные работники, сотрудники обсуживающих организаций, сервисных центров предпочитают покупать именно такие готовые комплексные обеды, так как это позволяет им</w:t>
      </w:r>
      <w:r w:rsidRPr="007327C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</w:t>
      </w:r>
    </w:p>
    <w:p w:rsidR="00DC387B" w:rsidRPr="007327C3" w:rsidRDefault="00DC387B" w:rsidP="00DC387B">
      <w:pPr>
        <w:spacing w:after="18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7327C3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A902286" wp14:editId="16894FB7">
            <wp:extent cx="2971800" cy="1685925"/>
            <wp:effectExtent l="0" t="0" r="0" b="9525"/>
            <wp:docPr id="5" name="Рисунок 5" descr="Упаковка для еды на вынос и доставки горячих блюд. Тара для шашлыка, супов и всего осталь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аковка для еды на вынос и доставки горячих блюд. Тара для шашлыка, супов и всего остальног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7B" w:rsidRDefault="00DC387B" w:rsidP="007327C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здоровому образу жизни заставило людей отказаться от вредных перекусов. Чтобы совместить полезный обед вне кафе с соблюдением правил гигиены питания, производители придумали новый продукт. Плотная упаковка </w:t>
      </w: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блюд на вынос давно и эффективно используется </w:t>
      </w:r>
      <w:proofErr w:type="spellStart"/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кейтеринговыми</w:t>
      </w:r>
      <w:proofErr w:type="spellEnd"/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компаниями. Она в наличии у любого заведения общественного питания. В первую очередь помогает работникам летних, придорожных кафе, где пообедавшие посетители часто запасаются едой впрок.</w:t>
      </w:r>
    </w:p>
    <w:p w:rsidR="00207154" w:rsidRPr="00207154" w:rsidRDefault="00207154" w:rsidP="007327C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 фактором выбора тары считается ее удобство. Ее предназначение – обеспечить комфортную транспортировку готового блюда на любое расстояние. Важно, чтобы еда не утратила вкусовых достоинств, не впитала посторонние ароматы, не протекла и не испачкала одежду.</w:t>
      </w:r>
    </w:p>
    <w:p w:rsidR="00207154" w:rsidRPr="00207154" w:rsidRDefault="00207154" w:rsidP="007327C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Вся упаковка на вынос классифицируется по четырем параметрам:</w:t>
      </w:r>
    </w:p>
    <w:p w:rsidR="00207154" w:rsidRPr="00207154" w:rsidRDefault="00207154" w:rsidP="007327C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материалу;</w:t>
      </w:r>
    </w:p>
    <w:p w:rsidR="00207154" w:rsidRPr="00207154" w:rsidRDefault="00207154" w:rsidP="007327C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конфигурации;</w:t>
      </w:r>
    </w:p>
    <w:p w:rsidR="00207154" w:rsidRDefault="00207154" w:rsidP="007327C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объему</w:t>
      </w:r>
    </w:p>
    <w:p w:rsidR="00207154" w:rsidRPr="00207154" w:rsidRDefault="00207154" w:rsidP="007327C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назначению.</w:t>
      </w:r>
    </w:p>
    <w:p w:rsidR="00207154" w:rsidRPr="00207154" w:rsidRDefault="00207154" w:rsidP="007327C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Ходовые разновидности:</w:t>
      </w:r>
    </w:p>
    <w:p w:rsidR="00207154" w:rsidRPr="00207154" w:rsidRDefault="00827613" w:rsidP="007327C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207154" w:rsidRPr="00207154">
          <w:rPr>
            <w:rFonts w:ascii="Times New Roman" w:eastAsia="Times New Roman" w:hAnsi="Times New Roman" w:cs="Times New Roman"/>
            <w:color w:val="E74129"/>
            <w:sz w:val="28"/>
            <w:szCs w:val="28"/>
            <w:u w:val="single"/>
            <w:bdr w:val="none" w:sz="0" w:space="0" w:color="auto" w:frame="1"/>
            <w:lang w:eastAsia="ru-RU"/>
          </w:rPr>
          <w:t>коробки</w:t>
        </w:r>
      </w:hyperlink>
      <w:r w:rsidR="00207154"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154" w:rsidRPr="00207154" w:rsidRDefault="00207154" w:rsidP="007327C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конверты;</w:t>
      </w:r>
    </w:p>
    <w:p w:rsidR="00207154" w:rsidRPr="00207154" w:rsidRDefault="00207154" w:rsidP="007327C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контейнеры;</w:t>
      </w:r>
    </w:p>
    <w:p w:rsidR="00207154" w:rsidRPr="00207154" w:rsidRDefault="00207154" w:rsidP="007327C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пакеты;</w:t>
      </w:r>
    </w:p>
    <w:p w:rsidR="00207154" w:rsidRPr="00207154" w:rsidRDefault="00207154" w:rsidP="007327C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ланчбоксы</w:t>
      </w:r>
      <w:proofErr w:type="spellEnd"/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154" w:rsidRPr="00207154" w:rsidRDefault="00207154" w:rsidP="007327C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супницы;</w:t>
      </w:r>
    </w:p>
    <w:p w:rsidR="00207154" w:rsidRPr="00207154" w:rsidRDefault="00207154" w:rsidP="007327C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чаши и др.</w:t>
      </w:r>
    </w:p>
    <w:p w:rsidR="00207154" w:rsidRDefault="00207154" w:rsidP="007327C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доставки сэндвичей, бутербродов, </w:t>
      </w:r>
      <w:proofErr w:type="spellStart"/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бургеров</w:t>
      </w:r>
      <w:proofErr w:type="spellEnd"/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красивой упак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овке, используют  </w:t>
      </w:r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конверты для еды. Они бывают обычные и </w:t>
      </w:r>
      <w:proofErr w:type="gramStart"/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фирменным, декоративным, детским </w:t>
      </w:r>
      <w:proofErr w:type="spellStart"/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принтом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07154" w:rsidRPr="00207154" w:rsidRDefault="00207154" w:rsidP="007327C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Лучшим материалом считается </w:t>
      </w:r>
      <w:proofErr w:type="spellStart"/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fldChar w:fldCharType="begin"/>
      </w:r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instrText xml:space="preserve"> HYPERLINK "https://tara-tovara.ru/goods/khoztovari/tovari-dlya-upakovki-i-sklada/karton/" </w:instrText>
      </w:r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fldChar w:fldCharType="separate"/>
      </w:r>
      <w:r w:rsidRPr="00207154">
        <w:rPr>
          <w:rFonts w:ascii="Times New Roman" w:eastAsia="Times New Roman" w:hAnsi="Times New Roman" w:cs="Times New Roman"/>
          <w:iCs/>
          <w:color w:val="E74129"/>
          <w:sz w:val="28"/>
          <w:szCs w:val="28"/>
          <w:u w:val="single"/>
          <w:bdr w:val="none" w:sz="0" w:space="0" w:color="auto" w:frame="1"/>
          <w:lang w:eastAsia="ru-RU"/>
        </w:rPr>
        <w:t>крафт</w:t>
      </w:r>
      <w:proofErr w:type="spellEnd"/>
      <w:r w:rsidRPr="00207154">
        <w:rPr>
          <w:rFonts w:ascii="Times New Roman" w:eastAsia="Times New Roman" w:hAnsi="Times New Roman" w:cs="Times New Roman"/>
          <w:iCs/>
          <w:color w:val="E74129"/>
          <w:sz w:val="28"/>
          <w:szCs w:val="28"/>
          <w:u w:val="single"/>
          <w:bdr w:val="none" w:sz="0" w:space="0" w:color="auto" w:frame="1"/>
          <w:lang w:eastAsia="ru-RU"/>
        </w:rPr>
        <w:t>-картон</w:t>
      </w:r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fldChar w:fldCharType="end"/>
      </w:r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Представляет собой прочную основу для широкого ассортимента упаковочного материала. Подходит для хранения горячих и холодных пищевых продуктов. Специальное внутреннее покрытие делает тару </w:t>
      </w:r>
      <w:proofErr w:type="spellStart"/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жироустойчивой</w:t>
      </w:r>
      <w:proofErr w:type="spellEnd"/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В отличие от хрупкого стекла она не разобьется, мало весит и не занимает много места при перевозке большого количества курьерским транспортом.</w:t>
      </w:r>
    </w:p>
    <w:p w:rsidR="003E68F0" w:rsidRDefault="00207154" w:rsidP="007327C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07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Надежно защищает от проникновения внутрь грязи, воды. Не загрязняет окружающую среду: разлагаясь, выделяет в воздух углекислый газ, не представляющий опасности для всего живого. Картонная упаковка соответствует нормам ГОСТ.</w:t>
      </w:r>
    </w:p>
    <w:p w:rsidR="003E68F0" w:rsidRPr="007327C3" w:rsidRDefault="003E68F0" w:rsidP="007327C3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327C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Коробки для еды</w:t>
      </w:r>
    </w:p>
    <w:p w:rsidR="003E68F0" w:rsidRPr="003E68F0" w:rsidRDefault="003E68F0" w:rsidP="007327C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E6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конфигурации выделим 4 типа 4-х клапанных коробов:</w:t>
      </w:r>
    </w:p>
    <w:p w:rsidR="003E68F0" w:rsidRPr="003E68F0" w:rsidRDefault="003E68F0" w:rsidP="007327C3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E6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стандартный;</w:t>
      </w:r>
    </w:p>
    <w:p w:rsidR="003E68F0" w:rsidRPr="003E68F0" w:rsidRDefault="003E68F0" w:rsidP="007327C3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E6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отверстиями для вентиляции и удержания;</w:t>
      </w:r>
    </w:p>
    <w:p w:rsidR="003E68F0" w:rsidRPr="00916C86" w:rsidRDefault="003E68F0" w:rsidP="007327C3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6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перфорацией</w:t>
      </w:r>
      <w:r w:rsidRPr="00916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3E68F0" w:rsidRPr="003E68F0" w:rsidRDefault="003E68F0" w:rsidP="007327C3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E6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сложной конструкции – с подложкой, прозрачной крышкой и др.</w:t>
      </w:r>
    </w:p>
    <w:p w:rsidR="003E68F0" w:rsidRPr="003E68F0" w:rsidRDefault="003E68F0" w:rsidP="007327C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E6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Благодаря разнообразному ассортименту и характеристикам легко выбрать коробку </w:t>
      </w:r>
      <w:proofErr w:type="gramStart"/>
      <w:r w:rsidRPr="003E6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</w:t>
      </w:r>
      <w:proofErr w:type="gramEnd"/>
      <w:r w:rsidRPr="003E6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E68F0" w:rsidRPr="003E68F0" w:rsidRDefault="003E68F0" w:rsidP="007327C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E6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роллов, суши;</w:t>
      </w:r>
    </w:p>
    <w:p w:rsidR="003E68F0" w:rsidRPr="003E68F0" w:rsidRDefault="003E68F0" w:rsidP="007327C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E6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сэндвичей;</w:t>
      </w:r>
    </w:p>
    <w:p w:rsidR="003E68F0" w:rsidRPr="00916C86" w:rsidRDefault="003E68F0" w:rsidP="007327C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6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салатов</w:t>
      </w:r>
      <w:r w:rsidRPr="00916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207154" w:rsidRPr="003E68F0" w:rsidRDefault="00207154" w:rsidP="007327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07154" w:rsidRPr="00916C86" w:rsidRDefault="00207154" w:rsidP="007327C3">
      <w:pPr>
        <w:shd w:val="clear" w:color="auto" w:fill="FFFFFF"/>
        <w:spacing w:after="225" w:line="49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23232"/>
          <w:kern w:val="36"/>
          <w:sz w:val="42"/>
          <w:szCs w:val="42"/>
          <w:lang w:eastAsia="ru-RU"/>
        </w:rPr>
      </w:pPr>
      <w:r w:rsidRPr="00916C86">
        <w:rPr>
          <w:rFonts w:ascii="Arial" w:eastAsia="Times New Roman" w:hAnsi="Arial" w:cs="Arial"/>
          <w:b/>
          <w:bCs/>
          <w:color w:val="323232"/>
          <w:kern w:val="36"/>
          <w:sz w:val="42"/>
          <w:szCs w:val="42"/>
          <w:lang w:eastAsia="ru-RU"/>
        </w:rPr>
        <w:t>Упаковка еды на вынос</w:t>
      </w:r>
      <w:r w:rsidR="007327C3">
        <w:rPr>
          <w:rFonts w:ascii="Arial" w:eastAsia="Times New Roman" w:hAnsi="Arial" w:cs="Arial"/>
          <w:b/>
          <w:bCs/>
          <w:color w:val="323232"/>
          <w:kern w:val="36"/>
          <w:sz w:val="42"/>
          <w:szCs w:val="42"/>
          <w:lang w:eastAsia="ru-RU"/>
        </w:rPr>
        <w:t xml:space="preserve"> салатов</w:t>
      </w:r>
    </w:p>
    <w:p w:rsidR="00207154" w:rsidRDefault="00207154" w:rsidP="0020715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23232"/>
          <w:sz w:val="36"/>
          <w:szCs w:val="36"/>
          <w:lang w:eastAsia="ru-RU"/>
        </w:rPr>
        <w:drawing>
          <wp:inline distT="0" distB="0" distL="0" distR="0" wp14:anchorId="7B766CBF" wp14:editId="0936E70F">
            <wp:extent cx="3838575" cy="2381250"/>
            <wp:effectExtent l="0" t="0" r="9525" b="0"/>
            <wp:docPr id="11" name="Рисунок 11" descr="Упаковка еды на вын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аковка еды на выно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F0" w:rsidRDefault="003E68F0" w:rsidP="0020715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</w:pPr>
    </w:p>
    <w:p w:rsidR="003E68F0" w:rsidRPr="007327C3" w:rsidRDefault="003E68F0" w:rsidP="003E68F0">
      <w:pPr>
        <w:shd w:val="clear" w:color="auto" w:fill="FFFFFF"/>
        <w:spacing w:after="225" w:line="45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3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пользуются спросом и б</w:t>
      </w:r>
      <w:r w:rsidR="0073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люда, которые клиенты заказывают </w:t>
      </w:r>
      <w:r w:rsidRPr="0073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домой: суши и сеты, комплексы для вечеринок, праздников и т. д. намного облегчают домохозяйкам и занятым людям организацию отдыха по окончании рабочего дня, когда семья или компания друзей собираются вместе для приятного общения</w:t>
      </w:r>
      <w:r w:rsidRPr="007327C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7327C3" w:rsidRDefault="007327C3" w:rsidP="00732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7327C3" w:rsidRDefault="007327C3" w:rsidP="00732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конспект.</w:t>
      </w:r>
    </w:p>
    <w:p w:rsidR="007327C3" w:rsidRPr="00827613" w:rsidRDefault="00827613" w:rsidP="00732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доклад на тему: «Упаковочные материалы для упаковки бутербродов и холодных закусок на вынос»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E68F0" w:rsidRDefault="003E68F0" w:rsidP="0020715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</w:pPr>
    </w:p>
    <w:p w:rsidR="007327C3" w:rsidRDefault="007327C3" w:rsidP="007327C3">
      <w:pPr>
        <w:rPr>
          <w:rFonts w:ascii="Times New Roman" w:hAnsi="Times New Roman" w:cs="Times New Roman"/>
          <w:sz w:val="28"/>
          <w:szCs w:val="28"/>
        </w:rPr>
      </w:pPr>
    </w:p>
    <w:p w:rsidR="00407064" w:rsidRDefault="00407064" w:rsidP="00C25E9A"/>
    <w:sectPr w:rsidR="00407064" w:rsidSect="002E36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447"/>
    <w:multiLevelType w:val="multilevel"/>
    <w:tmpl w:val="A666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80E35"/>
    <w:multiLevelType w:val="multilevel"/>
    <w:tmpl w:val="6EC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4372EB"/>
    <w:multiLevelType w:val="multilevel"/>
    <w:tmpl w:val="C7B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D1B03"/>
    <w:multiLevelType w:val="multilevel"/>
    <w:tmpl w:val="10C4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03EF6"/>
    <w:multiLevelType w:val="multilevel"/>
    <w:tmpl w:val="3DE6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A2870"/>
    <w:multiLevelType w:val="multilevel"/>
    <w:tmpl w:val="071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1450F3"/>
    <w:multiLevelType w:val="multilevel"/>
    <w:tmpl w:val="8C3A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0678A"/>
    <w:multiLevelType w:val="multilevel"/>
    <w:tmpl w:val="F17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01D20"/>
    <w:multiLevelType w:val="multilevel"/>
    <w:tmpl w:val="285C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CA45D8"/>
    <w:multiLevelType w:val="multilevel"/>
    <w:tmpl w:val="64AE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52FB7"/>
    <w:multiLevelType w:val="multilevel"/>
    <w:tmpl w:val="5C66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0A"/>
    <w:rsid w:val="00003B62"/>
    <w:rsid w:val="00047D5B"/>
    <w:rsid w:val="001337F3"/>
    <w:rsid w:val="00207154"/>
    <w:rsid w:val="00226E9E"/>
    <w:rsid w:val="002C6662"/>
    <w:rsid w:val="002E36C3"/>
    <w:rsid w:val="003E68F0"/>
    <w:rsid w:val="00407064"/>
    <w:rsid w:val="00483639"/>
    <w:rsid w:val="004930D6"/>
    <w:rsid w:val="004949FD"/>
    <w:rsid w:val="0049722F"/>
    <w:rsid w:val="00534AAF"/>
    <w:rsid w:val="00581359"/>
    <w:rsid w:val="005B70DA"/>
    <w:rsid w:val="005E1A18"/>
    <w:rsid w:val="007327C3"/>
    <w:rsid w:val="007D1A0A"/>
    <w:rsid w:val="00827613"/>
    <w:rsid w:val="009B4B4A"/>
    <w:rsid w:val="00B75763"/>
    <w:rsid w:val="00C25E9A"/>
    <w:rsid w:val="00C30127"/>
    <w:rsid w:val="00DB3F8D"/>
    <w:rsid w:val="00DC387B"/>
    <w:rsid w:val="00E23563"/>
    <w:rsid w:val="00E60C0A"/>
    <w:rsid w:val="00E66A10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1A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1A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ara-tovara.ru/goods/upakovka-dlya-internet-magazinov/korobki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2020-04-14T15:16:00Z</dcterms:created>
  <dcterms:modified xsi:type="dcterms:W3CDTF">2020-04-17T12:58:00Z</dcterms:modified>
</cp:coreProperties>
</file>